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AC65E" w14:textId="569756EB" w:rsidR="00D34426" w:rsidRDefault="001B728A" w:rsidP="003A5D83">
      <w:pPr>
        <w:jc w:val="center"/>
        <w:rPr>
          <w:b/>
          <w:bCs/>
        </w:rPr>
      </w:pPr>
      <w:r w:rsidRPr="003A5D83">
        <w:rPr>
          <w:b/>
          <w:bCs/>
        </w:rPr>
        <w:t xml:space="preserve">Protein Day 2024: </w:t>
      </w:r>
      <w:r w:rsidR="003A5D83" w:rsidRPr="003A5D83">
        <w:rPr>
          <w:b/>
          <w:bCs/>
        </w:rPr>
        <w:t>'Right To Protein' announces ‘Solve With Protein' as the theme for the year</w:t>
      </w:r>
    </w:p>
    <w:p w14:paraId="1854C21D" w14:textId="17100B50" w:rsidR="000100C3" w:rsidRDefault="000A4DF2" w:rsidP="000100C3">
      <w:pPr>
        <w:jc w:val="center"/>
        <w:rPr>
          <w:i/>
          <w:iCs/>
        </w:rPr>
      </w:pPr>
      <w:r w:rsidRPr="000A4DF2">
        <w:rPr>
          <w:i/>
          <w:iCs/>
        </w:rPr>
        <w:t>#ProteinDay, now in its fifth year, calls on individuals, businesses, and industry leaders to boost awareness about the vital role of protein in nutrition security and enhance accessibility to protein-rich foods as health solutions for citizens.</w:t>
      </w:r>
    </w:p>
    <w:p w14:paraId="1719E79A" w14:textId="1B0E4535" w:rsidR="00B871BE" w:rsidRDefault="000100C3" w:rsidP="000100C3">
      <w:pPr>
        <w:jc w:val="both"/>
      </w:pPr>
      <w:r>
        <w:rPr>
          <w:b/>
          <w:bCs/>
        </w:rPr>
        <w:t xml:space="preserve">Mumbai, India: </w:t>
      </w:r>
      <w:r w:rsidR="00B871BE" w:rsidRPr="00B871BE">
        <w:t xml:space="preserve">'Right To Protein,' a dedicated awareness initiative powered by the U.S. Soybean Export Council (USSEC), unveils "Solve With Protein" as the theme for Protein Day 2024, </w:t>
      </w:r>
      <w:r w:rsidR="00DE40DF">
        <w:t xml:space="preserve">to be celebrated on </w:t>
      </w:r>
      <w:r w:rsidR="001C563F">
        <w:t>27 February</w:t>
      </w:r>
      <w:r w:rsidR="00DE40DF">
        <w:t xml:space="preserve">, </w:t>
      </w:r>
      <w:r w:rsidR="00B871BE" w:rsidRPr="00B871BE">
        <w:t xml:space="preserve">marking its fifth year. The initiative calls on individuals, businesses, and industry leaders to unite in addressing the surging demand for protein-rich foods, delivering protein solutions that are accessible to citizens across </w:t>
      </w:r>
      <w:r w:rsidR="00DE40DF">
        <w:t xml:space="preserve">India and the larger </w:t>
      </w:r>
      <w:r w:rsidR="00B871BE">
        <w:t>South Asia</w:t>
      </w:r>
      <w:r w:rsidR="00DE40DF">
        <w:t xml:space="preserve"> region</w:t>
      </w:r>
      <w:r w:rsidR="00B871BE" w:rsidRPr="00B871BE">
        <w:t>.</w:t>
      </w:r>
    </w:p>
    <w:p w14:paraId="6097DF54" w14:textId="075E2F6F" w:rsidR="00DE40DF" w:rsidRPr="000100C3" w:rsidRDefault="00DE40DF" w:rsidP="00DE40DF">
      <w:pPr>
        <w:jc w:val="both"/>
      </w:pPr>
      <w:r>
        <w:t xml:space="preserve">The lack of </w:t>
      </w:r>
      <w:r w:rsidRPr="005C6CFD">
        <w:t xml:space="preserve">understanding </w:t>
      </w:r>
      <w:r>
        <w:t xml:space="preserve">about </w:t>
      </w:r>
      <w:r w:rsidRPr="005C6CFD">
        <w:t>protein as a</w:t>
      </w:r>
      <w:r>
        <w:t>n essential</w:t>
      </w:r>
      <w:r w:rsidRPr="005C6CFD">
        <w:t xml:space="preserve"> macronutrient </w:t>
      </w:r>
      <w:r>
        <w:t xml:space="preserve">leads to </w:t>
      </w:r>
      <w:r w:rsidRPr="005C6CFD">
        <w:t>inadequate levels of protein</w:t>
      </w:r>
      <w:r>
        <w:t xml:space="preserve"> consumption. The Protein Day 2024 </w:t>
      </w:r>
      <w:r w:rsidRPr="000100C3">
        <w:t xml:space="preserve">theme of </w:t>
      </w:r>
      <w:r>
        <w:t xml:space="preserve">“Solve With Protein” </w:t>
      </w:r>
      <w:r w:rsidRPr="000100C3">
        <w:t>urge</w:t>
      </w:r>
      <w:r>
        <w:t>s</w:t>
      </w:r>
      <w:r w:rsidRPr="000100C3">
        <w:t xml:space="preserve"> </w:t>
      </w:r>
      <w:r>
        <w:t xml:space="preserve">brands, </w:t>
      </w:r>
      <w:r w:rsidRPr="000100C3">
        <w:t xml:space="preserve">thought leaders, community and health influencers, media, and citizens to amplify the message on protein's pivotal role in fostering a healthier and more resilient population. </w:t>
      </w:r>
      <w:r>
        <w:t xml:space="preserve">It also </w:t>
      </w:r>
      <w:r w:rsidRPr="000100C3">
        <w:t xml:space="preserve">aims to drive </w:t>
      </w:r>
      <w:r>
        <w:t xml:space="preserve">conversations </w:t>
      </w:r>
      <w:r w:rsidRPr="000100C3">
        <w:t>and highlight solutions for citizens to stay informed of accessible protein food sources that can be included in daily diets and further the efforts to make 'nutrition security' a reality</w:t>
      </w:r>
      <w:r>
        <w:t>.</w:t>
      </w:r>
    </w:p>
    <w:p w14:paraId="23AA98A9" w14:textId="28B2E6F4" w:rsidR="00D977DA" w:rsidRPr="00D977DA" w:rsidRDefault="00D977DA" w:rsidP="000100C3">
      <w:pPr>
        <w:jc w:val="both"/>
      </w:pPr>
      <w:r w:rsidRPr="00D977DA">
        <w:t xml:space="preserve">“While the government is making strides with initiatives such as Saksham Anganwadi and Poshan 2.0 schemes, we need to work towards making people more aware of nutrition, especially the need to consume adequate protein in daily diets. Protein as a macronutrient is a solution to overcome many health challenges, build resilience, and contribute to the well-being of our communities. #SolveWithProtein will help bring together doctors, nutritionists, health and fitness influencers, among others and raise awareness of protein as a solution to better health,” </w:t>
      </w:r>
      <w:r w:rsidRPr="00E6273C">
        <w:t xml:space="preserve">said </w:t>
      </w:r>
      <w:r w:rsidRPr="00E6273C">
        <w:rPr>
          <w:b/>
          <w:bCs/>
        </w:rPr>
        <w:t>Shona Prabhu,</w:t>
      </w:r>
      <w:r>
        <w:rPr>
          <w:b/>
          <w:bCs/>
        </w:rPr>
        <w:t xml:space="preserve"> sports</w:t>
      </w:r>
      <w:r w:rsidRPr="00E6273C">
        <w:rPr>
          <w:b/>
          <w:bCs/>
        </w:rPr>
        <w:t xml:space="preserve"> nutritionist and supporter of the Right To Protein initiative.</w:t>
      </w:r>
    </w:p>
    <w:p w14:paraId="4D98C2B9" w14:textId="1EBF3970" w:rsidR="00BA0C85" w:rsidRDefault="00BA0C85" w:rsidP="000100C3">
      <w:pPr>
        <w:jc w:val="both"/>
      </w:pPr>
      <w:r w:rsidRPr="00BA0C85">
        <w:t xml:space="preserve">“As we anticipate a nearly ten-fold surge in its economy and per-capita GDP over the next 25 years, fostering a healthy and highly skilled workforce becomes an imperative. To achieve this goal, it is crucial to prioritize nutrition awareness, dispel myths, alter perceptions, and instigate </w:t>
      </w:r>
      <w:r w:rsidR="009A073B" w:rsidRPr="00BA0C85">
        <w:t>behavi</w:t>
      </w:r>
      <w:r w:rsidR="009A073B">
        <w:t>o</w:t>
      </w:r>
      <w:r w:rsidR="009A073B" w:rsidRPr="00BA0C85">
        <w:t>r</w:t>
      </w:r>
      <w:r w:rsidRPr="00BA0C85">
        <w:t xml:space="preserve"> change. Simultaneously, ensuring readily available solutions, with a key emphasis on protein, is essential in promoting optimal health and overall well-being. This Protein Day, I urge key stakeholders in the industry to take our responsibility seriously and join the nutrition movement to ‘Solve With Protein’," added </w:t>
      </w:r>
      <w:r w:rsidRPr="00BA0C85">
        <w:rPr>
          <w:b/>
          <w:bCs/>
        </w:rPr>
        <w:t>Sivaram Briyas, Founder and MD of Biryas Foods.</w:t>
      </w:r>
      <w:r w:rsidRPr="00BA0C85">
        <w:t xml:space="preserve"> </w:t>
      </w:r>
    </w:p>
    <w:p w14:paraId="583A875A" w14:textId="77777777" w:rsidR="00654F08" w:rsidRDefault="00654F08" w:rsidP="00654F08">
      <w:pPr>
        <w:rPr>
          <w:lang w:val="en-IN"/>
        </w:rPr>
      </w:pPr>
      <w:r>
        <w:t xml:space="preserve">“At U.S. Soy, we are committed to meeting the ever-growing demand for nutrition worldwide. We remain at the forefront of efforts to advance the prosperity of communities and individuals while delivering high-quality, consistent, and reliable products and ingredients. By offering innovative solutions to the multifaceted challenges of businesses and consumers alike, we aim to streamline the supply chain for maximum efficiency. As the driving force behind the ‘Right To Protein’ initiative, we proudly endorse this year’s theme of #SolveWithProtein. It is a powerful call to action for not just industry stakeholders but for us as individuals to unite in fostering a healthier, protein-conscious society throughout South Asia and beyond,” said </w:t>
      </w:r>
      <w:r>
        <w:rPr>
          <w:b/>
          <w:bCs/>
        </w:rPr>
        <w:t>Deeba Giannoulis, Regional Head of U.S. Soy Marketing &amp; Sustainability - South Asia &amp; Sub-Saharan Africa (SAASSA), U.S. Soybean Export Council</w:t>
      </w:r>
      <w:r>
        <w:t xml:space="preserve"> </w:t>
      </w:r>
    </w:p>
    <w:p w14:paraId="6F0DDEB7" w14:textId="395C9D5D" w:rsidR="000A4DF2" w:rsidRDefault="00E852C1" w:rsidP="00E852C1">
      <w:pPr>
        <w:jc w:val="both"/>
      </w:pPr>
      <w:r>
        <w:t>Right To Protein is all set to celebrate Protein Day 202</w:t>
      </w:r>
      <w:r w:rsidR="000A4DF2">
        <w:t>4</w:t>
      </w:r>
      <w:r>
        <w:t xml:space="preserve"> </w:t>
      </w:r>
      <w:r w:rsidR="00DE40DF">
        <w:t xml:space="preserve">on </w:t>
      </w:r>
      <w:r w:rsidR="00066D99">
        <w:t>February 27</w:t>
      </w:r>
      <w:r w:rsidR="00DE40DF">
        <w:t xml:space="preserve"> </w:t>
      </w:r>
      <w:r>
        <w:t xml:space="preserve">with supporters such as nutritionists, food industry experts, chefs, food brands and like-minded citizens to come together to </w:t>
      </w:r>
      <w:r w:rsidR="002C6B5E">
        <w:t xml:space="preserve">increase protein awareness and consumption </w:t>
      </w:r>
      <w:r w:rsidR="00D813E8">
        <w:t>in every meal</w:t>
      </w:r>
      <w:r>
        <w:t>.</w:t>
      </w:r>
      <w:r w:rsidR="000A4DF2">
        <w:t xml:space="preserve"> </w:t>
      </w:r>
    </w:p>
    <w:p w14:paraId="58F9E5C8" w14:textId="769600FD" w:rsidR="00E852C1" w:rsidRDefault="00E852C1" w:rsidP="00E852C1">
      <w:pPr>
        <w:jc w:val="both"/>
      </w:pPr>
      <w:r>
        <w:lastRenderedPageBreak/>
        <w:t xml:space="preserve">Right To Protein urges everyone to join </w:t>
      </w:r>
      <w:r w:rsidR="00B871BE">
        <w:t xml:space="preserve">in </w:t>
      </w:r>
      <w:r>
        <w:t xml:space="preserve">on February </w:t>
      </w:r>
      <w:r w:rsidR="00B871BE">
        <w:t xml:space="preserve">27, </w:t>
      </w:r>
      <w:r>
        <w:t>202</w:t>
      </w:r>
      <w:r w:rsidR="000A4DF2">
        <w:t xml:space="preserve">4 </w:t>
      </w:r>
      <w:r>
        <w:t>in celebrating Protein</w:t>
      </w:r>
      <w:r w:rsidR="00066D99">
        <w:t xml:space="preserve"> </w:t>
      </w:r>
      <w:r>
        <w:t xml:space="preserve">Day and </w:t>
      </w:r>
      <w:r w:rsidR="000A4DF2">
        <w:t>encourag</w:t>
      </w:r>
      <w:r w:rsidR="00B871BE">
        <w:t>es</w:t>
      </w:r>
      <w:r w:rsidR="000A4DF2">
        <w:t xml:space="preserve"> all to </w:t>
      </w:r>
      <w:r w:rsidR="00B871BE">
        <w:t xml:space="preserve">challenge nutritional gaps in our everyday lives with awareness and aim to </w:t>
      </w:r>
      <w:r w:rsidR="000A4DF2">
        <w:t>“Solve With Protein</w:t>
      </w:r>
      <w:r w:rsidR="00DE40DF">
        <w:t>.</w:t>
      </w:r>
      <w:r w:rsidR="000A4DF2">
        <w:t>”</w:t>
      </w:r>
    </w:p>
    <w:p w14:paraId="07742EAC" w14:textId="7CB44743" w:rsidR="000A4DF2" w:rsidRDefault="00E852C1" w:rsidP="000A4DF2">
      <w:r>
        <w:t xml:space="preserve">For more information on Protein Day and how one can get involved, please visit </w:t>
      </w:r>
      <w:hyperlink r:id="rId7" w:history="1">
        <w:r w:rsidR="000A4DF2" w:rsidRPr="002F219A">
          <w:rPr>
            <w:rStyle w:val="Hyperlink"/>
          </w:rPr>
          <w:t>https://righttoprotein.com/protein-day.html</w:t>
        </w:r>
      </w:hyperlink>
    </w:p>
    <w:p w14:paraId="2630BF27" w14:textId="2F654A8E" w:rsidR="00F367C7" w:rsidRDefault="00E852C1" w:rsidP="00F367C7">
      <w:r w:rsidRPr="000A4DF2">
        <w:rPr>
          <w:b/>
          <w:bCs/>
        </w:rPr>
        <w:t>About Right To Protein:</w:t>
      </w:r>
      <w:r>
        <w:t xml:space="preserve"> </w:t>
      </w:r>
      <w:r w:rsidR="00F367C7">
        <w:t>‘Right To Protein’ is an awareness campaign to educate people about the importance of adequate protein consumption for better nutrition, health, and well-being. The campaign aspires to build public knowledge of different types of protein sources, to meet larger nutritional security goals. Right To Protein is supported by several like-minded organizations, institutions, academicians, professionals, and individuals. The campaign is exclusively driven by the U.S. Soybean Export Council (USSEC). As a protein awareness campaign, ‘Right To Protein’ emphasizes the role of protein in supporting good health, reducing malnutrition, and promoting sustainable development Right To Protein campaign also aims to encourage governments, businesses, and other organizations to prioritize protein production, distribution, and consumption in their policies and practices. This can include promoting sustainable agriculture and animal husbandry practices, supporting research and development in the field of protein science, and ensuring that people have access to a variety of affordable and nutritious protein sources. The campaign also raises awareness about the global burden of protein deficiency, a significant public health concern, particularly in developing nations. By promoting the Right to Protein, the goal is to improve nutrition security to improve health outcomes, reduce poverty and hunger, and support sustainable development.</w:t>
      </w:r>
    </w:p>
    <w:p w14:paraId="06C2D2F2" w14:textId="3722069F" w:rsidR="00E852C1" w:rsidRDefault="00F367C7" w:rsidP="00F367C7">
      <w:r>
        <w:t>The initiative is open for those who would like to join and/or contribute to any capacity, including providing knowledge, technical support, or promotion partners. If you share our vision, reach out to us via our social channels to know how you can help.</w:t>
      </w:r>
    </w:p>
    <w:p w14:paraId="14C3D1A8" w14:textId="77777777" w:rsidR="00E852C1" w:rsidRDefault="00E852C1" w:rsidP="000A4DF2">
      <w:r>
        <w:t>FOR MEDIA QUERIES, PLEASE REACH OUT TO:</w:t>
      </w:r>
    </w:p>
    <w:p w14:paraId="13CF515A" w14:textId="77777777" w:rsidR="00E852C1" w:rsidRDefault="00E852C1" w:rsidP="000A4DF2">
      <w:r>
        <w:t>Devvrat More</w:t>
      </w:r>
    </w:p>
    <w:p w14:paraId="1370B500" w14:textId="77777777" w:rsidR="00E852C1" w:rsidRDefault="00E852C1" w:rsidP="000A4DF2">
      <w:r>
        <w:t>E: devvrat.more@fleishman.com</w:t>
      </w:r>
    </w:p>
    <w:p w14:paraId="65DC8987" w14:textId="77777777" w:rsidR="00E852C1" w:rsidRDefault="00E852C1" w:rsidP="000A4DF2">
      <w:r>
        <w:t>M: +91-9869062202</w:t>
      </w:r>
    </w:p>
    <w:p w14:paraId="5DD40FD0" w14:textId="5DD192FA" w:rsidR="000100C3" w:rsidRPr="000100C3" w:rsidRDefault="00E852C1" w:rsidP="000A4DF2">
      <w:r>
        <w:t xml:space="preserve">For more information, visit </w:t>
      </w:r>
      <w:hyperlink r:id="rId8" w:history="1">
        <w:r w:rsidR="00B871BE" w:rsidRPr="002F219A">
          <w:rPr>
            <w:rStyle w:val="Hyperlink"/>
          </w:rPr>
          <w:t>www.righttoprotein.com</w:t>
        </w:r>
      </w:hyperlink>
      <w:r w:rsidR="00B871BE">
        <w:t xml:space="preserve"> </w:t>
      </w:r>
      <w:r>
        <w:t>and follow @</w:t>
      </w:r>
      <w:r w:rsidR="005B7BBC">
        <w:t>R</w:t>
      </w:r>
      <w:r>
        <w:t>ight</w:t>
      </w:r>
      <w:r w:rsidR="005B7BBC">
        <w:t>ToP</w:t>
      </w:r>
      <w:r>
        <w:t>rotein</w:t>
      </w:r>
      <w:r w:rsidR="009B2DB3">
        <w:t>SouthAsia</w:t>
      </w:r>
      <w:r>
        <w:t xml:space="preserve"> on </w:t>
      </w:r>
      <w:r w:rsidR="005B7BBC">
        <w:t>Facebook, Instagram, LinkedIn</w:t>
      </w:r>
      <w:r w:rsidR="004C116B">
        <w:t xml:space="preserve"> and</w:t>
      </w:r>
      <w:r w:rsidR="005B7BBC">
        <w:t xml:space="preserve"> YouTube</w:t>
      </w:r>
      <w:r w:rsidR="004C116B">
        <w:t>,</w:t>
      </w:r>
      <w:r w:rsidR="005B7BBC">
        <w:t xml:space="preserve"> and @RTPSouthAsia on </w:t>
      </w:r>
      <w:r>
        <w:t>Twitter</w:t>
      </w:r>
      <w:r w:rsidR="005B7BBC">
        <w:t xml:space="preserve">. </w:t>
      </w:r>
    </w:p>
    <w:sectPr w:rsidR="000100C3" w:rsidRPr="000100C3">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DD74A" w14:textId="77777777" w:rsidR="001D57C0" w:rsidRDefault="001D57C0" w:rsidP="003A5D83">
      <w:pPr>
        <w:spacing w:after="0" w:line="240" w:lineRule="auto"/>
      </w:pPr>
      <w:r>
        <w:separator/>
      </w:r>
    </w:p>
  </w:endnote>
  <w:endnote w:type="continuationSeparator" w:id="0">
    <w:p w14:paraId="10E6BC85" w14:textId="77777777" w:rsidR="001D57C0" w:rsidRDefault="001D57C0" w:rsidP="003A5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68244" w14:textId="77777777" w:rsidR="00B871BE" w:rsidRDefault="00B871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2BB98" w14:textId="77777777" w:rsidR="00B871BE" w:rsidRDefault="00B871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2EDEC" w14:textId="77777777" w:rsidR="00B871BE" w:rsidRDefault="00B871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9FAE9" w14:textId="77777777" w:rsidR="001D57C0" w:rsidRDefault="001D57C0" w:rsidP="003A5D83">
      <w:pPr>
        <w:spacing w:after="0" w:line="240" w:lineRule="auto"/>
      </w:pPr>
      <w:r>
        <w:separator/>
      </w:r>
    </w:p>
  </w:footnote>
  <w:footnote w:type="continuationSeparator" w:id="0">
    <w:p w14:paraId="4A3A708F" w14:textId="77777777" w:rsidR="001D57C0" w:rsidRDefault="001D57C0" w:rsidP="003A5D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CBEC5" w14:textId="77777777" w:rsidR="00B871BE" w:rsidRDefault="00B871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1C13C" w14:textId="715DDE1D" w:rsidR="003A5D83" w:rsidRDefault="003A5D83">
    <w:pPr>
      <w:pStyle w:val="Header"/>
    </w:pPr>
    <w:r>
      <w:t xml:space="preserve">Protein Day </w:t>
    </w:r>
    <w:r w:rsidR="00B871BE">
      <w:t xml:space="preserve">– India </w:t>
    </w:r>
    <w:r>
      <w:t>Press Release</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797F4" w14:textId="77777777" w:rsidR="00B871BE" w:rsidRDefault="00B871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28A"/>
    <w:rsid w:val="000100C3"/>
    <w:rsid w:val="00014C5C"/>
    <w:rsid w:val="00066D99"/>
    <w:rsid w:val="000A09C1"/>
    <w:rsid w:val="000A4DF2"/>
    <w:rsid w:val="001B728A"/>
    <w:rsid w:val="001C563F"/>
    <w:rsid w:val="001D57C0"/>
    <w:rsid w:val="002111A3"/>
    <w:rsid w:val="002C6B5E"/>
    <w:rsid w:val="00303742"/>
    <w:rsid w:val="00310528"/>
    <w:rsid w:val="003A5D83"/>
    <w:rsid w:val="003C4334"/>
    <w:rsid w:val="004403FC"/>
    <w:rsid w:val="00455822"/>
    <w:rsid w:val="00495781"/>
    <w:rsid w:val="004C116B"/>
    <w:rsid w:val="00507AD9"/>
    <w:rsid w:val="00544053"/>
    <w:rsid w:val="005B7BBC"/>
    <w:rsid w:val="005C6CFD"/>
    <w:rsid w:val="005D14DD"/>
    <w:rsid w:val="00654F08"/>
    <w:rsid w:val="008420E5"/>
    <w:rsid w:val="00927E2D"/>
    <w:rsid w:val="009A073B"/>
    <w:rsid w:val="009B2DB3"/>
    <w:rsid w:val="009E3638"/>
    <w:rsid w:val="00AF3200"/>
    <w:rsid w:val="00B27ABB"/>
    <w:rsid w:val="00B51D65"/>
    <w:rsid w:val="00B65BCA"/>
    <w:rsid w:val="00B84026"/>
    <w:rsid w:val="00B871BE"/>
    <w:rsid w:val="00BA0C85"/>
    <w:rsid w:val="00BD3647"/>
    <w:rsid w:val="00C4376D"/>
    <w:rsid w:val="00CC7F30"/>
    <w:rsid w:val="00D111B1"/>
    <w:rsid w:val="00D34426"/>
    <w:rsid w:val="00D35701"/>
    <w:rsid w:val="00D7358B"/>
    <w:rsid w:val="00D813E8"/>
    <w:rsid w:val="00D977DA"/>
    <w:rsid w:val="00DE40DF"/>
    <w:rsid w:val="00E27A6A"/>
    <w:rsid w:val="00E6273C"/>
    <w:rsid w:val="00E852C1"/>
    <w:rsid w:val="00EB203F"/>
    <w:rsid w:val="00ED45C6"/>
    <w:rsid w:val="00F367C7"/>
    <w:rsid w:val="00F37557"/>
    <w:rsid w:val="00F9658D"/>
    <w:rsid w:val="00FB0B8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F13EF"/>
  <w15:chartTrackingRefBased/>
  <w15:docId w15:val="{04638EC2-29F8-432C-BD08-EE5BE9BA8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5D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5D83"/>
    <w:rPr>
      <w:lang w:val="en-US"/>
    </w:rPr>
  </w:style>
  <w:style w:type="paragraph" w:styleId="Footer">
    <w:name w:val="footer"/>
    <w:basedOn w:val="Normal"/>
    <w:link w:val="FooterChar"/>
    <w:uiPriority w:val="99"/>
    <w:unhideWhenUsed/>
    <w:rsid w:val="003A5D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5D83"/>
    <w:rPr>
      <w:lang w:val="en-US"/>
    </w:rPr>
  </w:style>
  <w:style w:type="paragraph" w:styleId="FootnoteText">
    <w:name w:val="footnote text"/>
    <w:basedOn w:val="Normal"/>
    <w:link w:val="FootnoteTextChar"/>
    <w:uiPriority w:val="99"/>
    <w:semiHidden/>
    <w:unhideWhenUsed/>
    <w:rsid w:val="005C6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6CFD"/>
    <w:rPr>
      <w:sz w:val="20"/>
      <w:szCs w:val="20"/>
      <w:lang w:val="en-US"/>
    </w:rPr>
  </w:style>
  <w:style w:type="character" w:styleId="FootnoteReference">
    <w:name w:val="footnote reference"/>
    <w:basedOn w:val="DefaultParagraphFont"/>
    <w:uiPriority w:val="99"/>
    <w:semiHidden/>
    <w:unhideWhenUsed/>
    <w:rsid w:val="005C6CFD"/>
    <w:rPr>
      <w:vertAlign w:val="superscript"/>
    </w:rPr>
  </w:style>
  <w:style w:type="character" w:styleId="Hyperlink">
    <w:name w:val="Hyperlink"/>
    <w:basedOn w:val="DefaultParagraphFont"/>
    <w:uiPriority w:val="99"/>
    <w:unhideWhenUsed/>
    <w:rsid w:val="000A4DF2"/>
    <w:rPr>
      <w:color w:val="0563C1" w:themeColor="hyperlink"/>
      <w:u w:val="single"/>
    </w:rPr>
  </w:style>
  <w:style w:type="character" w:styleId="UnresolvedMention">
    <w:name w:val="Unresolved Mention"/>
    <w:basedOn w:val="DefaultParagraphFont"/>
    <w:uiPriority w:val="99"/>
    <w:semiHidden/>
    <w:unhideWhenUsed/>
    <w:rsid w:val="000A4DF2"/>
    <w:rPr>
      <w:color w:val="605E5C"/>
      <w:shd w:val="clear" w:color="auto" w:fill="E1DFDD"/>
    </w:rPr>
  </w:style>
  <w:style w:type="paragraph" w:styleId="Revision">
    <w:name w:val="Revision"/>
    <w:hidden/>
    <w:uiPriority w:val="99"/>
    <w:semiHidden/>
    <w:rsid w:val="00DE40DF"/>
    <w:pPr>
      <w:spacing w:after="0" w:line="240" w:lineRule="auto"/>
    </w:pPr>
    <w:rPr>
      <w:lang w:val="en-US"/>
    </w:rPr>
  </w:style>
  <w:style w:type="character" w:styleId="CommentReference">
    <w:name w:val="annotation reference"/>
    <w:basedOn w:val="DefaultParagraphFont"/>
    <w:uiPriority w:val="99"/>
    <w:semiHidden/>
    <w:unhideWhenUsed/>
    <w:rsid w:val="00DE40DF"/>
    <w:rPr>
      <w:sz w:val="16"/>
      <w:szCs w:val="16"/>
    </w:rPr>
  </w:style>
  <w:style w:type="paragraph" w:styleId="CommentText">
    <w:name w:val="annotation text"/>
    <w:basedOn w:val="Normal"/>
    <w:link w:val="CommentTextChar"/>
    <w:uiPriority w:val="99"/>
    <w:semiHidden/>
    <w:unhideWhenUsed/>
    <w:rsid w:val="00DE40DF"/>
    <w:pPr>
      <w:spacing w:line="240" w:lineRule="auto"/>
    </w:pPr>
    <w:rPr>
      <w:sz w:val="20"/>
      <w:szCs w:val="20"/>
    </w:rPr>
  </w:style>
  <w:style w:type="character" w:customStyle="1" w:styleId="CommentTextChar">
    <w:name w:val="Comment Text Char"/>
    <w:basedOn w:val="DefaultParagraphFont"/>
    <w:link w:val="CommentText"/>
    <w:uiPriority w:val="99"/>
    <w:semiHidden/>
    <w:rsid w:val="00DE40DF"/>
    <w:rPr>
      <w:sz w:val="20"/>
      <w:szCs w:val="20"/>
      <w:lang w:val="en-US"/>
    </w:rPr>
  </w:style>
  <w:style w:type="paragraph" w:styleId="CommentSubject">
    <w:name w:val="annotation subject"/>
    <w:basedOn w:val="CommentText"/>
    <w:next w:val="CommentText"/>
    <w:link w:val="CommentSubjectChar"/>
    <w:uiPriority w:val="99"/>
    <w:semiHidden/>
    <w:unhideWhenUsed/>
    <w:rsid w:val="00DE40DF"/>
    <w:rPr>
      <w:b/>
      <w:bCs/>
    </w:rPr>
  </w:style>
  <w:style w:type="character" w:customStyle="1" w:styleId="CommentSubjectChar">
    <w:name w:val="Comment Subject Char"/>
    <w:basedOn w:val="CommentTextChar"/>
    <w:link w:val="CommentSubject"/>
    <w:uiPriority w:val="99"/>
    <w:semiHidden/>
    <w:rsid w:val="00DE40DF"/>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79627">
      <w:bodyDiv w:val="1"/>
      <w:marLeft w:val="0"/>
      <w:marRight w:val="0"/>
      <w:marTop w:val="0"/>
      <w:marBottom w:val="0"/>
      <w:divBdr>
        <w:top w:val="none" w:sz="0" w:space="0" w:color="auto"/>
        <w:left w:val="none" w:sz="0" w:space="0" w:color="auto"/>
        <w:bottom w:val="none" w:sz="0" w:space="0" w:color="auto"/>
        <w:right w:val="none" w:sz="0" w:space="0" w:color="auto"/>
      </w:divBdr>
    </w:div>
    <w:div w:id="101460266">
      <w:bodyDiv w:val="1"/>
      <w:marLeft w:val="0"/>
      <w:marRight w:val="0"/>
      <w:marTop w:val="0"/>
      <w:marBottom w:val="0"/>
      <w:divBdr>
        <w:top w:val="none" w:sz="0" w:space="0" w:color="auto"/>
        <w:left w:val="none" w:sz="0" w:space="0" w:color="auto"/>
        <w:bottom w:val="none" w:sz="0" w:space="0" w:color="auto"/>
        <w:right w:val="none" w:sz="0" w:space="0" w:color="auto"/>
      </w:divBdr>
    </w:div>
    <w:div w:id="174575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httoprotein.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righttoprotein.com/protein-day.htm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B7248-FFA5-45DD-8DC0-F0DABEA54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938</Words>
  <Characters>5350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Kaveri Roy (FleishmanHillard)</dc:creator>
  <cp:keywords/>
  <dc:description/>
  <cp:lastModifiedBy>Devvrat More (FleishmanHillard)</cp:lastModifiedBy>
  <cp:revision>10</cp:revision>
  <dcterms:created xsi:type="dcterms:W3CDTF">2024-02-08T14:23:00Z</dcterms:created>
  <dcterms:modified xsi:type="dcterms:W3CDTF">2024-02-13T21:05:00Z</dcterms:modified>
</cp:coreProperties>
</file>